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729"/>
        <w:tblW w:w="10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08"/>
        <w:gridCol w:w="1301"/>
        <w:gridCol w:w="1939"/>
      </w:tblGrid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bookmarkStart w:id="0" w:name="_GoBack" w:colFirst="0" w:colLast="0"/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Наименование учебного оборудования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Единица измерения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Количество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Оборудование и технические средства обучения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Аппаратно-программный комплекс для проведения тестирования по теоретическим вопросам, состоящий не менее чем из двух персональных компьютеров, объединенных в компьютерную сеть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комплект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Компьютер с программным обеспечением, необходимым для осуществления учебного процесса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комплект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Мультимедийный проектор с экраном (или интерактивная доска, монитор)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комплект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 xml:space="preserve">Технические средства проведения осмотра (мобильные </w:t>
            </w:r>
            <w:proofErr w:type="spellStart"/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металлообнаружители</w:t>
            </w:r>
            <w:proofErr w:type="spellEnd"/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Тренажер-манекен для отработки проведения сердечно-легочной реанимации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Тренажер-манекен для отработки удаления инородного тела из дыхательных путей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Манекен для отработки надевания наручников и применения палки резиновой (манекен должен повторять контуры тела человека; верхние конечности должны имитировать строение руки и иметь три степени свободы для обеспечения выполнения упражнения)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Макет механического распылителя (или аэрозольного или другого устройства, снаряжаемого слезоточивыми веществами)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3 </w:t>
            </w:r>
          </w:p>
          <w:p w:rsidR="005C320A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(аэрозольные)</w:t>
            </w:r>
          </w:p>
          <w:p w:rsidR="005C320A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(струйные)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Досмотровые зеркала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комплект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Электрошоковое устройство (или искровой разрядник)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Списанное оружие (или конструктивно сходные с оружием изделия):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пистолет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ед.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револьвер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ед.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длинноствольное огнестрельное оружие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ед.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Специальные средства: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средство ограничения подвижности отечественного производства (наручники)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палка специальная отечественного производства (палка резиновая)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средство сковывания движения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специальное средство пассивной защиты (жилет защитный отечественного производства)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специальное средство пассивной защиты (шлем защитный отечественного производства)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Информационные материалы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Учебно-методические пособия, содержащие материалы по каждой из дисциплин реализуемых программ (могут быть представлены в виде печатных изданий, плакатов, электронных учебных материалов, тематических фильмов)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комплект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Условия для проведения учебных стрельб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Оружие, имеющееся на стрелковом объекте, по видам (типам), предусмотренным упражнениями учебных стрельб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ед.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 xml:space="preserve">не менее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трех единиц</w:t>
            </w: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 xml:space="preserve"> каждого вида (типа)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Мишени, используемые в ходе выполнения упражнений учебных стрельб (мишень грудная № 4, мишень поясная № 7)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по одной на обучающегося для каждого учебного упражнения</w:t>
            </w:r>
            <w:proofErr w:type="gramEnd"/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Информационный стенд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Закон Российской Федерации от 7 февраля 1992 г. № 2300-1 «О защите прав потребителей»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Лицензия на осуществление образовательной деятельности с соответствующим приложением либо выписка из реестра лицензий (копия)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Свидетельство о государственной регистрации юридического лица либо Лист записи Единого государственного реестра юридических лиц (копия)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Устав организации, осуществляющей образовательную деятельность (копия)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Программа профессионального обучения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согласно количеству программ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Учебный план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согласно количеству программ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Календарный учебный график (на каждую учебную группу)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Расписание занятий (на каждую учебную группу)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Книга жалоб и предложений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tr w:rsidR="005C320A" w:rsidRPr="00942B8F" w:rsidTr="005C320A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Адрес официального сайта в информационно-телекоммуникационной сети «Интернет»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шт.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0A" w:rsidRPr="00942B8F" w:rsidRDefault="005C320A" w:rsidP="005C320A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B8F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</w:tr>
      <w:bookmarkEnd w:id="0"/>
    </w:tbl>
    <w:p w:rsidR="00152E7E" w:rsidRDefault="00152E7E"/>
    <w:sectPr w:rsidR="00152E7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460" w:rsidRDefault="00586460" w:rsidP="005C320A">
      <w:r>
        <w:separator/>
      </w:r>
    </w:p>
  </w:endnote>
  <w:endnote w:type="continuationSeparator" w:id="0">
    <w:p w:rsidR="00586460" w:rsidRDefault="00586460" w:rsidP="005C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460" w:rsidRDefault="00586460" w:rsidP="005C320A">
      <w:r>
        <w:separator/>
      </w:r>
    </w:p>
  </w:footnote>
  <w:footnote w:type="continuationSeparator" w:id="0">
    <w:p w:rsidR="00586460" w:rsidRDefault="00586460" w:rsidP="005C32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20A" w:rsidRPr="005C320A" w:rsidRDefault="005C320A" w:rsidP="005C320A">
    <w:pPr>
      <w:pStyle w:val="a3"/>
      <w:jc w:val="center"/>
      <w:rPr>
        <w:b/>
        <w:sz w:val="40"/>
        <w:szCs w:val="40"/>
      </w:rPr>
    </w:pPr>
    <w:r>
      <w:rPr>
        <w:b/>
        <w:sz w:val="40"/>
        <w:szCs w:val="40"/>
      </w:rPr>
      <w:t>Сведения о материально-технических ресурсах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56B"/>
    <w:rsid w:val="00152E7E"/>
    <w:rsid w:val="0037156B"/>
    <w:rsid w:val="00586460"/>
    <w:rsid w:val="005C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32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C32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320A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C32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320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32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C32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320A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C32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320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ShZ</dc:creator>
  <cp:keywords/>
  <dc:description/>
  <cp:lastModifiedBy>ShZ</cp:lastModifiedBy>
  <cp:revision>2</cp:revision>
  <dcterms:created xsi:type="dcterms:W3CDTF">2026-10-08T04:39:00Z</dcterms:created>
  <dcterms:modified xsi:type="dcterms:W3CDTF">2026-10-08T04:43:00Z</dcterms:modified>
</cp:coreProperties>
</file>